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3F0287" w:rsidRDefault="008D33D9" w:rsidP="008D33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846B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295275</wp:posOffset>
            </wp:positionV>
            <wp:extent cx="967105" cy="8763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0287">
        <w:rPr>
          <w:rFonts w:ascii="Times New Roman" w:eastAsia="Times New Roman" w:hAnsi="Times New Roman"/>
          <w:b/>
          <w:sz w:val="32"/>
          <w:szCs w:val="32"/>
        </w:rPr>
        <w:t>SEMBODAI RUKMANI VARATHARAJAN ENGINEERING COLLEGE</w:t>
      </w:r>
    </w:p>
    <w:p w:rsidR="008D33D9" w:rsidRDefault="008D33D9" w:rsidP="008D33D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D33D9" w:rsidRPr="00140DF2" w:rsidRDefault="008D33D9" w:rsidP="008D33D9">
      <w:pPr>
        <w:spacing w:after="0" w:line="240" w:lineRule="auto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8D33D9" w:rsidRPr="004126C2" w:rsidRDefault="00AF056C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="008D33D9" w:rsidRPr="004126C2">
        <w:rPr>
          <w:rFonts w:ascii="Times New Roman" w:eastAsia="Times New Roman" w:hAnsi="Times New Roman"/>
          <w:b/>
        </w:rPr>
        <w:t>ACADEMIC YEAR 2023-2024 / ODD SEMESTER</w:t>
      </w:r>
    </w:p>
    <w:p w:rsidR="00577F86" w:rsidRDefault="008D33D9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REVISION</w:t>
      </w:r>
      <w:r w:rsidR="00CE2350">
        <w:rPr>
          <w:rFonts w:ascii="Times New Roman" w:eastAsia="Times New Roman" w:hAnsi="Times New Roman"/>
          <w:b/>
        </w:rPr>
        <w:t xml:space="preserve"> </w:t>
      </w:r>
      <w:r w:rsidRPr="004126C2">
        <w:rPr>
          <w:rFonts w:ascii="Times New Roman" w:eastAsia="Times New Roman" w:hAnsi="Times New Roman"/>
          <w:b/>
        </w:rPr>
        <w:t>CLASS TIME TABLE</w:t>
      </w:r>
    </w:p>
    <w:p w:rsidR="00EE2AD4" w:rsidRPr="008D33D9" w:rsidRDefault="00EE2AD4" w:rsidP="00EE2AD4">
      <w:pPr>
        <w:spacing w:after="0" w:line="360" w:lineRule="auto"/>
        <w:ind w:left="122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DOF</w:t>
      </w:r>
      <w:r w:rsidR="002101FD">
        <w:rPr>
          <w:rFonts w:ascii="Times New Roman" w:eastAsia="Times New Roman" w:hAnsi="Times New Roman"/>
          <w:b/>
        </w:rPr>
        <w:t>: 04</w:t>
      </w:r>
      <w:r>
        <w:rPr>
          <w:rFonts w:ascii="Times New Roman" w:eastAsia="Times New Roman" w:hAnsi="Times New Roman"/>
          <w:b/>
        </w:rPr>
        <w:t>/11/2023</w:t>
      </w:r>
    </w:p>
    <w:tbl>
      <w:tblPr>
        <w:tblStyle w:val="TableGrid"/>
        <w:tblW w:w="0" w:type="auto"/>
        <w:tblLook w:val="04A0"/>
      </w:tblPr>
      <w:tblGrid>
        <w:gridCol w:w="746"/>
        <w:gridCol w:w="1365"/>
        <w:gridCol w:w="1138"/>
        <w:gridCol w:w="4183"/>
        <w:gridCol w:w="1273"/>
        <w:gridCol w:w="4499"/>
        <w:gridCol w:w="1231"/>
      </w:tblGrid>
      <w:tr w:rsidR="00A81C24" w:rsidTr="00D040E9">
        <w:trPr>
          <w:trHeight w:val="510"/>
        </w:trPr>
        <w:tc>
          <w:tcPr>
            <w:tcW w:w="746" w:type="dxa"/>
            <w:vAlign w:val="center"/>
          </w:tcPr>
          <w:p w:rsidR="00A81C24" w:rsidRPr="00C73285" w:rsidRDefault="00D040E9" w:rsidP="008D33D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365" w:type="dxa"/>
            <w:vAlign w:val="center"/>
          </w:tcPr>
          <w:p w:rsidR="00A81C24" w:rsidRPr="00C73285" w:rsidRDefault="00D040E9" w:rsidP="00D040E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92" w:type="dxa"/>
            <w:vAlign w:val="center"/>
          </w:tcPr>
          <w:p w:rsidR="00A81C24" w:rsidRPr="00C73285" w:rsidRDefault="00D040E9" w:rsidP="00D040E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4183" w:type="dxa"/>
            <w:vAlign w:val="center"/>
          </w:tcPr>
          <w:p w:rsidR="00A81C24" w:rsidRPr="00C73285" w:rsidRDefault="00D040E9" w:rsidP="00D040E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III YEAR SUBJECT</w:t>
            </w:r>
          </w:p>
        </w:tc>
        <w:tc>
          <w:tcPr>
            <w:tcW w:w="1273" w:type="dxa"/>
            <w:vAlign w:val="center"/>
          </w:tcPr>
          <w:p w:rsidR="00A81C24" w:rsidRPr="00C73285" w:rsidRDefault="00D040E9" w:rsidP="00D040E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STAFF SIGN</w:t>
            </w:r>
          </w:p>
        </w:tc>
        <w:tc>
          <w:tcPr>
            <w:tcW w:w="4499" w:type="dxa"/>
            <w:vAlign w:val="center"/>
          </w:tcPr>
          <w:p w:rsidR="00A81C24" w:rsidRPr="00C73285" w:rsidRDefault="00D040E9" w:rsidP="00D040E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IV YEAR SUBJECT</w:t>
            </w:r>
          </w:p>
        </w:tc>
        <w:tc>
          <w:tcPr>
            <w:tcW w:w="1231" w:type="dxa"/>
            <w:vAlign w:val="center"/>
          </w:tcPr>
          <w:p w:rsidR="00A81C24" w:rsidRPr="00C73285" w:rsidRDefault="00D040E9" w:rsidP="00D040E9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73285">
              <w:rPr>
                <w:rFonts w:asciiTheme="majorHAnsi" w:hAnsiTheme="majorHAnsi"/>
                <w:b/>
                <w:bCs/>
                <w:sz w:val="24"/>
                <w:szCs w:val="24"/>
              </w:rPr>
              <w:t>STAFF SIGN</w:t>
            </w:r>
          </w:p>
        </w:tc>
      </w:tr>
      <w:tr w:rsidR="00A81C24" w:rsidTr="00D040E9">
        <w:trPr>
          <w:trHeight w:val="54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 w:val="restart"/>
            <w:vAlign w:val="center"/>
          </w:tcPr>
          <w:p w:rsidR="00A81C24" w:rsidRPr="00C73285" w:rsidRDefault="0019415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06/11/23</w:t>
            </w: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POWERPLANT ENGINEERING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D56A58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POWERPLANT ENGINEERING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54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MEROLOGY AND MEASUREMENT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D56A58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PROCESS PLANNING AND COST ESTIMATION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719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 w:val="restart"/>
            <w:vAlign w:val="center"/>
          </w:tcPr>
          <w:p w:rsidR="00A81C24" w:rsidRPr="00C73285" w:rsidRDefault="0019415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07/11/23</w:t>
            </w: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ADVANCED INTERNAL COMBUSTION ENGINEERING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E66CD9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TOTAL QUALITY MANAGEMENT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54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DESIGN OF MACHINE ELEMENTS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9355DA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MECHATRONICS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54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 w:val="restart"/>
            <w:vAlign w:val="center"/>
          </w:tcPr>
          <w:p w:rsidR="00A81C24" w:rsidRPr="00C73285" w:rsidRDefault="0019415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0</w:t>
            </w:r>
            <w:r w:rsidR="00CA5A3F" w:rsidRPr="00C73285">
              <w:rPr>
                <w:rFonts w:ascii="Times New Roman" w:hAnsi="Times New Roman" w:cs="Times New Roman"/>
                <w:b/>
                <w:bCs/>
              </w:rPr>
              <w:t>8/11/23</w:t>
            </w: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 xml:space="preserve">POWERPLANT ENGINEERING 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D56A58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POWERPLANT ENGINEERING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54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MEROLOGY AND MEASUREMENT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E66CD9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DISASTER MANAGEMENT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51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 w:val="restart"/>
            <w:vAlign w:val="center"/>
          </w:tcPr>
          <w:p w:rsidR="00A81C24" w:rsidRPr="00C73285" w:rsidRDefault="00CA5A3F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09/11/23</w:t>
            </w: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POWERPLANT ENGINEERING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D56A58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POWERPLANT ENGINEERING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A81C24" w:rsidTr="00D040E9">
        <w:trPr>
          <w:trHeight w:val="510"/>
        </w:trPr>
        <w:tc>
          <w:tcPr>
            <w:tcW w:w="746" w:type="dxa"/>
            <w:vAlign w:val="center"/>
          </w:tcPr>
          <w:p w:rsidR="00A81C24" w:rsidRDefault="00A81C24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4183" w:type="dxa"/>
            <w:vAlign w:val="center"/>
          </w:tcPr>
          <w:p w:rsidR="00A81C24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DESIGN OF MACHINE ELEMENTS</w:t>
            </w:r>
          </w:p>
        </w:tc>
        <w:tc>
          <w:tcPr>
            <w:tcW w:w="1273" w:type="dxa"/>
            <w:vAlign w:val="center"/>
          </w:tcPr>
          <w:p w:rsidR="00A81C24" w:rsidRPr="00C73285" w:rsidRDefault="00A81C24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A81C24" w:rsidRPr="00C73285" w:rsidRDefault="00D56A58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PROCESS PLANNING AND COST ESTIMATION</w:t>
            </w:r>
          </w:p>
        </w:tc>
        <w:tc>
          <w:tcPr>
            <w:tcW w:w="1231" w:type="dxa"/>
            <w:vAlign w:val="center"/>
          </w:tcPr>
          <w:p w:rsidR="00A81C24" w:rsidRPr="00D040E9" w:rsidRDefault="00A81C24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9B6590" w:rsidTr="00D040E9">
        <w:trPr>
          <w:trHeight w:val="749"/>
        </w:trPr>
        <w:tc>
          <w:tcPr>
            <w:tcW w:w="746" w:type="dxa"/>
            <w:vAlign w:val="center"/>
          </w:tcPr>
          <w:p w:rsidR="009B6590" w:rsidRDefault="009B6590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 w:val="restart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10/11/23</w:t>
            </w:r>
          </w:p>
        </w:tc>
        <w:tc>
          <w:tcPr>
            <w:tcW w:w="1092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418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ADVANCED INTERNAL COMBUSTION ENGINEERING</w:t>
            </w:r>
          </w:p>
        </w:tc>
        <w:tc>
          <w:tcPr>
            <w:tcW w:w="127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TOTAL QUALITY MANAGEMENT</w:t>
            </w:r>
          </w:p>
        </w:tc>
        <w:tc>
          <w:tcPr>
            <w:tcW w:w="1231" w:type="dxa"/>
            <w:vAlign w:val="center"/>
          </w:tcPr>
          <w:p w:rsidR="009B6590" w:rsidRPr="00D040E9" w:rsidRDefault="009B6590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9B6590" w:rsidTr="00D040E9">
        <w:trPr>
          <w:trHeight w:val="510"/>
        </w:trPr>
        <w:tc>
          <w:tcPr>
            <w:tcW w:w="746" w:type="dxa"/>
            <w:vAlign w:val="center"/>
          </w:tcPr>
          <w:p w:rsidR="009B6590" w:rsidRDefault="009B6590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418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AUTOMOBILE  ENGINEERING</w:t>
            </w:r>
          </w:p>
        </w:tc>
        <w:tc>
          <w:tcPr>
            <w:tcW w:w="127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MECHATRONICS</w:t>
            </w:r>
          </w:p>
        </w:tc>
        <w:tc>
          <w:tcPr>
            <w:tcW w:w="1231" w:type="dxa"/>
            <w:vAlign w:val="center"/>
          </w:tcPr>
          <w:p w:rsidR="009B6590" w:rsidRPr="00D040E9" w:rsidRDefault="009B6590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9B6590" w:rsidTr="00D040E9">
        <w:trPr>
          <w:trHeight w:val="540"/>
        </w:trPr>
        <w:tc>
          <w:tcPr>
            <w:tcW w:w="746" w:type="dxa"/>
            <w:vAlign w:val="center"/>
          </w:tcPr>
          <w:p w:rsidR="009B6590" w:rsidRDefault="009B6590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 w:val="restart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14/11/23</w:t>
            </w:r>
          </w:p>
        </w:tc>
        <w:tc>
          <w:tcPr>
            <w:tcW w:w="1092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FN</w:t>
            </w:r>
          </w:p>
        </w:tc>
        <w:tc>
          <w:tcPr>
            <w:tcW w:w="418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AUTOMOBILE  ENGINEERING</w:t>
            </w:r>
          </w:p>
        </w:tc>
        <w:tc>
          <w:tcPr>
            <w:tcW w:w="127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PROCESS PLANNING AND COST ESTIMATION</w:t>
            </w:r>
          </w:p>
        </w:tc>
        <w:tc>
          <w:tcPr>
            <w:tcW w:w="1231" w:type="dxa"/>
            <w:vAlign w:val="center"/>
          </w:tcPr>
          <w:p w:rsidR="009B6590" w:rsidRPr="00D040E9" w:rsidRDefault="009B6590" w:rsidP="009B6590">
            <w:pPr>
              <w:rPr>
                <w:rFonts w:ascii="Times New Roman" w:hAnsi="Times New Roman" w:cs="Times New Roman"/>
              </w:rPr>
            </w:pPr>
          </w:p>
        </w:tc>
      </w:tr>
      <w:tr w:rsidR="009B6590" w:rsidTr="00D040E9">
        <w:trPr>
          <w:trHeight w:val="749"/>
        </w:trPr>
        <w:tc>
          <w:tcPr>
            <w:tcW w:w="746" w:type="dxa"/>
            <w:vAlign w:val="center"/>
          </w:tcPr>
          <w:p w:rsidR="009B6590" w:rsidRDefault="009B6590" w:rsidP="009B659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365" w:type="dxa"/>
            <w:vMerge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2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AN</w:t>
            </w:r>
          </w:p>
        </w:tc>
        <w:tc>
          <w:tcPr>
            <w:tcW w:w="418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ADVANCED INTERNAL COMBUSTION ENGINEERING</w:t>
            </w:r>
          </w:p>
        </w:tc>
        <w:tc>
          <w:tcPr>
            <w:tcW w:w="1273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99" w:type="dxa"/>
            <w:vAlign w:val="center"/>
          </w:tcPr>
          <w:p w:rsidR="009B6590" w:rsidRPr="00C73285" w:rsidRDefault="009B6590" w:rsidP="009B6590">
            <w:pPr>
              <w:rPr>
                <w:rFonts w:ascii="Times New Roman" w:hAnsi="Times New Roman" w:cs="Times New Roman"/>
                <w:b/>
                <w:bCs/>
              </w:rPr>
            </w:pPr>
            <w:r w:rsidRPr="00C73285">
              <w:rPr>
                <w:rFonts w:ascii="Times New Roman" w:hAnsi="Times New Roman" w:cs="Times New Roman"/>
                <w:b/>
                <w:bCs/>
              </w:rPr>
              <w:t>DISASTER MANAGEMENT</w:t>
            </w:r>
          </w:p>
        </w:tc>
        <w:tc>
          <w:tcPr>
            <w:tcW w:w="1231" w:type="dxa"/>
            <w:vAlign w:val="center"/>
          </w:tcPr>
          <w:p w:rsidR="009B6590" w:rsidRPr="00D040E9" w:rsidRDefault="009B6590" w:rsidP="009B6590">
            <w:pPr>
              <w:rPr>
                <w:rFonts w:ascii="Times New Roman" w:hAnsi="Times New Roman" w:cs="Times New Roman"/>
              </w:rPr>
            </w:pPr>
          </w:p>
        </w:tc>
      </w:tr>
    </w:tbl>
    <w:p w:rsidR="00577F86" w:rsidRDefault="00577F86"/>
    <w:p w:rsidR="008D33D9" w:rsidRDefault="008D33D9"/>
    <w:p w:rsidR="008D33D9" w:rsidRPr="008D33D9" w:rsidRDefault="008D33D9" w:rsidP="008D33D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D33D9">
        <w:rPr>
          <w:rFonts w:ascii="Times New Roman" w:hAnsi="Times New Roman" w:cs="Times New Roman"/>
          <w:b/>
          <w:bCs/>
          <w:sz w:val="24"/>
          <w:szCs w:val="24"/>
        </w:rPr>
        <w:t xml:space="preserve">HOD </w:t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8D33D9" w:rsidRPr="008D33D9" w:rsidSect="008D33D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9B1"/>
    <w:multiLevelType w:val="hybridMultilevel"/>
    <w:tmpl w:val="69F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7F86"/>
    <w:rsid w:val="000D26C8"/>
    <w:rsid w:val="00194154"/>
    <w:rsid w:val="002101FD"/>
    <w:rsid w:val="002846B7"/>
    <w:rsid w:val="003F0287"/>
    <w:rsid w:val="00577F86"/>
    <w:rsid w:val="00783F3B"/>
    <w:rsid w:val="00796875"/>
    <w:rsid w:val="007B0765"/>
    <w:rsid w:val="008D33D9"/>
    <w:rsid w:val="009355DA"/>
    <w:rsid w:val="009B6590"/>
    <w:rsid w:val="00A81C24"/>
    <w:rsid w:val="00AF056C"/>
    <w:rsid w:val="00B77BE5"/>
    <w:rsid w:val="00C73285"/>
    <w:rsid w:val="00CA5A3F"/>
    <w:rsid w:val="00CE2350"/>
    <w:rsid w:val="00D040E9"/>
    <w:rsid w:val="00D56A58"/>
    <w:rsid w:val="00E66CD9"/>
    <w:rsid w:val="00E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C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31</cp:revision>
  <dcterms:created xsi:type="dcterms:W3CDTF">2023-11-05T16:45:00Z</dcterms:created>
  <dcterms:modified xsi:type="dcterms:W3CDTF">2023-11-05T17:44:00Z</dcterms:modified>
</cp:coreProperties>
</file>